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F8224" w14:textId="1F148135" w:rsidR="00FC74F2" w:rsidRPr="00EC0C3A" w:rsidRDefault="00A22E6A" w:rsidP="00A22E6A">
      <w:pPr>
        <w:pStyle w:val="NoSpacing"/>
        <w:jc w:val="center"/>
        <w:rPr>
          <w:b/>
          <w:bCs/>
          <w:sz w:val="32"/>
          <w:szCs w:val="32"/>
        </w:rPr>
      </w:pPr>
      <w:r w:rsidRPr="00EC0C3A">
        <w:rPr>
          <w:b/>
          <w:bCs/>
          <w:sz w:val="32"/>
          <w:szCs w:val="32"/>
        </w:rPr>
        <w:t>SOUTH FORK OF HILLSBOROUGH COUNTY</w:t>
      </w:r>
    </w:p>
    <w:p w14:paraId="70AD979B" w14:textId="4CEC4AEC" w:rsidR="00A22E6A" w:rsidRPr="00EC0C3A" w:rsidRDefault="00A22E6A" w:rsidP="00A22E6A">
      <w:pPr>
        <w:pStyle w:val="NoSpacing"/>
        <w:jc w:val="center"/>
        <w:rPr>
          <w:b/>
          <w:bCs/>
          <w:sz w:val="32"/>
          <w:szCs w:val="32"/>
        </w:rPr>
      </w:pPr>
      <w:r w:rsidRPr="00EC0C3A">
        <w:rPr>
          <w:b/>
          <w:bCs/>
          <w:sz w:val="32"/>
          <w:szCs w:val="32"/>
        </w:rPr>
        <w:t xml:space="preserve">TREE POLICY </w:t>
      </w:r>
    </w:p>
    <w:p w14:paraId="20032F15" w14:textId="3531E8F5" w:rsidR="00A22E6A" w:rsidRDefault="00A22E6A" w:rsidP="00A22E6A">
      <w:pPr>
        <w:pStyle w:val="NoSpacing"/>
        <w:jc w:val="center"/>
        <w:rPr>
          <w:sz w:val="28"/>
          <w:szCs w:val="28"/>
        </w:rPr>
      </w:pPr>
    </w:p>
    <w:p w14:paraId="56C2DEE9" w14:textId="0CEE7DAB" w:rsidR="00A22E6A" w:rsidRDefault="00A22E6A" w:rsidP="00A22E6A">
      <w:pPr>
        <w:pStyle w:val="NoSpacing"/>
        <w:jc w:val="center"/>
        <w:rPr>
          <w:sz w:val="28"/>
          <w:szCs w:val="28"/>
        </w:rPr>
      </w:pPr>
    </w:p>
    <w:p w14:paraId="3457C79D" w14:textId="012856F8" w:rsidR="00A22E6A" w:rsidRDefault="00A22E6A" w:rsidP="00C8544F">
      <w:pPr>
        <w:pStyle w:val="NoSpacing"/>
        <w:jc w:val="both"/>
        <w:rPr>
          <w:sz w:val="28"/>
          <w:szCs w:val="28"/>
        </w:rPr>
      </w:pPr>
      <w:r w:rsidRPr="00A22E6A">
        <w:rPr>
          <w:sz w:val="28"/>
          <w:szCs w:val="28"/>
        </w:rPr>
        <w:t xml:space="preserve">The below noted policy regarding </w:t>
      </w:r>
      <w:r w:rsidR="00850D41">
        <w:rPr>
          <w:sz w:val="28"/>
          <w:szCs w:val="28"/>
        </w:rPr>
        <w:t>tree maintenance</w:t>
      </w:r>
      <w:r w:rsidRPr="00A22E6A">
        <w:rPr>
          <w:sz w:val="28"/>
          <w:szCs w:val="28"/>
        </w:rPr>
        <w:t>, to include removal of trees</w:t>
      </w:r>
      <w:r w:rsidR="00850D41">
        <w:rPr>
          <w:sz w:val="28"/>
          <w:szCs w:val="28"/>
        </w:rPr>
        <w:t>,</w:t>
      </w:r>
      <w:r w:rsidRPr="00A22E6A">
        <w:rPr>
          <w:sz w:val="28"/>
          <w:szCs w:val="28"/>
        </w:rPr>
        <w:t xml:space="preserve"> will be strictly enforced by the Board of Directors, Compliance Committee and Hillsborough County. </w:t>
      </w:r>
    </w:p>
    <w:p w14:paraId="076BFE8E" w14:textId="55115059" w:rsidR="00A22E6A" w:rsidRDefault="00A22E6A" w:rsidP="00C8544F">
      <w:pPr>
        <w:pStyle w:val="NoSpacing"/>
        <w:jc w:val="both"/>
        <w:rPr>
          <w:sz w:val="28"/>
          <w:szCs w:val="28"/>
        </w:rPr>
      </w:pPr>
    </w:p>
    <w:p w14:paraId="14443A1B" w14:textId="5A1887A6" w:rsidR="00A22E6A" w:rsidRDefault="00A22E6A" w:rsidP="00C8544F">
      <w:pPr>
        <w:pStyle w:val="NoSpacing"/>
        <w:jc w:val="both"/>
        <w:rPr>
          <w:sz w:val="28"/>
          <w:szCs w:val="28"/>
        </w:rPr>
      </w:pPr>
      <w:r w:rsidRPr="00A22E6A">
        <w:rPr>
          <w:b/>
          <w:bCs/>
          <w:sz w:val="28"/>
          <w:szCs w:val="28"/>
          <w:u w:val="single"/>
        </w:rPr>
        <w:t>Trees located in the easement</w:t>
      </w:r>
      <w:r>
        <w:rPr>
          <w:sz w:val="28"/>
          <w:szCs w:val="28"/>
        </w:rPr>
        <w:t xml:space="preserve"> (between the sidewalk and the road) are regulated by not only the county (permit required to remove a</w:t>
      </w:r>
      <w:r w:rsidR="00EC0C3A">
        <w:rPr>
          <w:sz w:val="28"/>
          <w:szCs w:val="28"/>
        </w:rPr>
        <w:t>n oak</w:t>
      </w:r>
      <w:r>
        <w:rPr>
          <w:sz w:val="28"/>
          <w:szCs w:val="28"/>
        </w:rPr>
        <w:t xml:space="preserve"> tree), but also the HOA. An ARC request must be submitted along with the arborist report stating that a permit has been waived due to structural damage (to your home or sidewalk).</w:t>
      </w:r>
    </w:p>
    <w:p w14:paraId="3E1CE14E" w14:textId="7697BE1A" w:rsidR="00A22E6A" w:rsidRDefault="00A22E6A" w:rsidP="00C8544F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a tree is removed from the easement, a replacement tree is required unless an approved ARC request is granted. Contact </w:t>
      </w:r>
      <w:hyperlink r:id="rId5" w:history="1">
        <w:r w:rsidRPr="009C2BDE">
          <w:rPr>
            <w:rStyle w:val="Hyperlink"/>
            <w:sz w:val="28"/>
            <w:szCs w:val="28"/>
          </w:rPr>
          <w:t>dlee@dlgmgmt.com</w:t>
        </w:r>
      </w:hyperlink>
      <w:r>
        <w:rPr>
          <w:sz w:val="28"/>
          <w:szCs w:val="28"/>
        </w:rPr>
        <w:t xml:space="preserve"> for more details about replacement trees.</w:t>
      </w:r>
    </w:p>
    <w:p w14:paraId="260157BB" w14:textId="1C8F6D23" w:rsidR="00A22E6A" w:rsidRDefault="00A22E6A" w:rsidP="00C8544F">
      <w:pPr>
        <w:pStyle w:val="NoSpacing"/>
        <w:jc w:val="both"/>
        <w:rPr>
          <w:sz w:val="28"/>
          <w:szCs w:val="28"/>
        </w:rPr>
      </w:pPr>
    </w:p>
    <w:p w14:paraId="455AA724" w14:textId="4E96E43C" w:rsidR="00A22E6A" w:rsidRDefault="00A22E6A" w:rsidP="00C8544F">
      <w:pPr>
        <w:pStyle w:val="NoSpacing"/>
        <w:jc w:val="both"/>
        <w:rPr>
          <w:sz w:val="28"/>
          <w:szCs w:val="28"/>
        </w:rPr>
      </w:pPr>
      <w:r w:rsidRPr="00A22E6A">
        <w:rPr>
          <w:b/>
          <w:bCs/>
          <w:sz w:val="28"/>
          <w:szCs w:val="28"/>
          <w:u w:val="single"/>
        </w:rPr>
        <w:t>Trees located on your Lot</w:t>
      </w:r>
      <w:r>
        <w:rPr>
          <w:sz w:val="28"/>
          <w:szCs w:val="28"/>
        </w:rPr>
        <w:t xml:space="preserve">:  Oak tree removal requires a County Permit or a written report from a licensed arborist stating that structural damage is </w:t>
      </w:r>
      <w:r w:rsidR="00C8544F">
        <w:rPr>
          <w:sz w:val="28"/>
          <w:szCs w:val="28"/>
        </w:rPr>
        <w:t>occurring</w:t>
      </w:r>
      <w:r>
        <w:rPr>
          <w:sz w:val="28"/>
          <w:szCs w:val="28"/>
        </w:rPr>
        <w:t xml:space="preserve">. County regulation regarding tree replacement requirements can be found on both the HOA website and the County website.  </w:t>
      </w:r>
      <w:hyperlink r:id="rId6" w:history="1">
        <w:r w:rsidRPr="009C2BDE">
          <w:rPr>
            <w:rStyle w:val="Hyperlink"/>
            <w:sz w:val="28"/>
            <w:szCs w:val="28"/>
          </w:rPr>
          <w:t>www.southforkphase1hoa.com</w:t>
        </w:r>
      </w:hyperlink>
      <w:r>
        <w:rPr>
          <w:sz w:val="28"/>
          <w:szCs w:val="28"/>
        </w:rPr>
        <w:t xml:space="preserve">. </w:t>
      </w:r>
    </w:p>
    <w:p w14:paraId="7112950C" w14:textId="70ECD296" w:rsidR="00A22E6A" w:rsidRDefault="00A22E6A" w:rsidP="00C8544F">
      <w:pPr>
        <w:pStyle w:val="NoSpacing"/>
        <w:jc w:val="both"/>
        <w:rPr>
          <w:sz w:val="28"/>
          <w:szCs w:val="28"/>
        </w:rPr>
      </w:pPr>
    </w:p>
    <w:p w14:paraId="4857AD9E" w14:textId="0DBEA27F" w:rsidR="00A22E6A" w:rsidRDefault="00A22E6A" w:rsidP="00C8544F">
      <w:pPr>
        <w:pStyle w:val="NoSpacing"/>
        <w:jc w:val="both"/>
        <w:rPr>
          <w:sz w:val="28"/>
          <w:szCs w:val="28"/>
        </w:rPr>
      </w:pPr>
      <w:r w:rsidRPr="00A22E6A">
        <w:rPr>
          <w:b/>
          <w:bCs/>
          <w:sz w:val="28"/>
          <w:szCs w:val="28"/>
          <w:u w:val="single"/>
        </w:rPr>
        <w:t>Tree Trimming</w:t>
      </w:r>
      <w:r>
        <w:rPr>
          <w:sz w:val="28"/>
          <w:szCs w:val="28"/>
        </w:rPr>
        <w:t xml:space="preserve">:  Trees located in the easement and on your Lot must be trimmed regularly and kept raised at a level of 10’ from the ground (to avoid limbs hanging over the driveway or sidewalks).  Homeowners are responsible for maintaining proper trimming. (even if the home is a occupied by tenants). </w:t>
      </w:r>
    </w:p>
    <w:p w14:paraId="656CADAA" w14:textId="154F3032" w:rsidR="00C8544F" w:rsidRDefault="00C8544F" w:rsidP="00C8544F">
      <w:pPr>
        <w:pStyle w:val="NoSpacing"/>
        <w:jc w:val="both"/>
        <w:rPr>
          <w:sz w:val="28"/>
          <w:szCs w:val="28"/>
        </w:rPr>
      </w:pPr>
    </w:p>
    <w:p w14:paraId="19F8B50D" w14:textId="754660C0" w:rsidR="00C8544F" w:rsidRDefault="00C8544F" w:rsidP="00C8544F">
      <w:pPr>
        <w:pStyle w:val="NoSpacing"/>
        <w:jc w:val="both"/>
        <w:rPr>
          <w:sz w:val="28"/>
          <w:szCs w:val="28"/>
        </w:rPr>
      </w:pPr>
    </w:p>
    <w:p w14:paraId="27FAAC53" w14:textId="1300B255" w:rsidR="00C8544F" w:rsidRDefault="00C8544F" w:rsidP="00C8544F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**ARC forms and instructions are available on the South Fork website. </w:t>
      </w:r>
      <w:r w:rsidR="00EC0C3A">
        <w:rPr>
          <w:sz w:val="28"/>
          <w:szCs w:val="28"/>
        </w:rPr>
        <w:t xml:space="preserve">Requests may take up to 30 days. </w:t>
      </w:r>
    </w:p>
    <w:p w14:paraId="4A273667" w14:textId="77777777" w:rsidR="00A22E6A" w:rsidRDefault="00A22E6A" w:rsidP="00C8544F">
      <w:pPr>
        <w:pStyle w:val="NoSpacing"/>
        <w:jc w:val="both"/>
        <w:rPr>
          <w:sz w:val="28"/>
          <w:szCs w:val="28"/>
        </w:rPr>
      </w:pPr>
    </w:p>
    <w:p w14:paraId="59DE948A" w14:textId="4AF54FDE" w:rsidR="00A22E6A" w:rsidRDefault="00A22E6A" w:rsidP="00C8544F">
      <w:pPr>
        <w:pStyle w:val="NoSpacing"/>
        <w:jc w:val="both"/>
        <w:rPr>
          <w:sz w:val="28"/>
          <w:szCs w:val="28"/>
        </w:rPr>
      </w:pPr>
    </w:p>
    <w:p w14:paraId="4005DA67" w14:textId="12FB1E8B" w:rsidR="00A22E6A" w:rsidRPr="00A22E6A" w:rsidRDefault="00A22E6A" w:rsidP="00C8544F">
      <w:pPr>
        <w:pStyle w:val="NoSpacing"/>
        <w:jc w:val="both"/>
        <w:rPr>
          <w:sz w:val="28"/>
          <w:szCs w:val="28"/>
        </w:rPr>
      </w:pPr>
    </w:p>
    <w:sectPr w:rsidR="00A22E6A" w:rsidRPr="00A2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24479"/>
    <w:multiLevelType w:val="hybridMultilevel"/>
    <w:tmpl w:val="4276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6A"/>
    <w:rsid w:val="004633E0"/>
    <w:rsid w:val="00850D41"/>
    <w:rsid w:val="00A22E6A"/>
    <w:rsid w:val="00C8544F"/>
    <w:rsid w:val="00EC0C3A"/>
    <w:rsid w:val="00F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1A82"/>
  <w15:chartTrackingRefBased/>
  <w15:docId w15:val="{122C60E0-BA42-46DA-8674-21508874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E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2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uthforkphase1hoa.com" TargetMode="External"/><Relationship Id="rId5" Type="http://schemas.openxmlformats.org/officeDocument/2006/relationships/hyperlink" Target="mailto:dlee@dlgmgm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officeinstaller</dc:creator>
  <cp:keywords/>
  <dc:description/>
  <cp:lastModifiedBy>officeinstaller</cp:lastModifiedBy>
  <cp:revision>2</cp:revision>
  <dcterms:created xsi:type="dcterms:W3CDTF">2020-11-23T01:50:00Z</dcterms:created>
  <dcterms:modified xsi:type="dcterms:W3CDTF">2020-11-23T01:50:00Z</dcterms:modified>
</cp:coreProperties>
</file>